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0B" w:rsidRPr="007B7848" w:rsidRDefault="0030480B" w:rsidP="003048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7B784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Экскурсионная программа </w:t>
      </w:r>
    </w:p>
    <w:p w:rsidR="0030480B" w:rsidRPr="009F2001" w:rsidRDefault="0030480B" w:rsidP="003048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7B784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«Посещение уникального Малышевского изумрудно-бериллиевого месторождения»</w:t>
      </w:r>
    </w:p>
    <w:p w:rsidR="0030480B" w:rsidRPr="0030480B" w:rsidRDefault="0030480B" w:rsidP="0030480B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30480B" w:rsidRPr="0030480B" w:rsidRDefault="0030480B" w:rsidP="007A76CB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0480B">
        <w:rPr>
          <w:rFonts w:ascii="Times New Roman" w:hAnsi="Times New Roman" w:cs="Times New Roman"/>
          <w:sz w:val="26"/>
          <w:szCs w:val="26"/>
        </w:rPr>
        <w:t>Продолжит</w:t>
      </w:r>
      <w:r w:rsidR="007A76CB">
        <w:rPr>
          <w:rFonts w:ascii="Times New Roman" w:hAnsi="Times New Roman" w:cs="Times New Roman"/>
          <w:sz w:val="26"/>
          <w:szCs w:val="26"/>
        </w:rPr>
        <w:t>ельность экскурсии 5,5-6  часов</w:t>
      </w:r>
    </w:p>
    <w:p w:rsidR="0030480B" w:rsidRPr="0030480B" w:rsidRDefault="0030480B" w:rsidP="0030480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0480B" w:rsidRDefault="0030480B" w:rsidP="007A76CB">
      <w:pPr>
        <w:pStyle w:val="a4"/>
        <w:numPr>
          <w:ilvl w:val="1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группы туристов на территории Обособленного подразделения АО «Калининградский янтарный комбинат»  у главного входа в здание:</w:t>
      </w:r>
    </w:p>
    <w:p w:rsidR="0030480B" w:rsidRDefault="0030480B" w:rsidP="007A76CB">
      <w:pPr>
        <w:pStyle w:val="a4"/>
        <w:numPr>
          <w:ilvl w:val="1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Малышевском изумрудно-бериллиевом месторождении;</w:t>
      </w:r>
    </w:p>
    <w:p w:rsidR="0030480B" w:rsidRDefault="0030480B" w:rsidP="007A76CB">
      <w:pPr>
        <w:pStyle w:val="a4"/>
        <w:numPr>
          <w:ilvl w:val="1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об  истории предприятия.</w:t>
      </w:r>
    </w:p>
    <w:p w:rsidR="0030480B" w:rsidRDefault="0030480B" w:rsidP="007A76CB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Обозрение главной достопримечательности на территории Обособленного подразделения – Памятник «Шахтёрская слава»:</w:t>
      </w:r>
    </w:p>
    <w:p w:rsidR="0030480B" w:rsidRDefault="0030480B" w:rsidP="007A76CB">
      <w:pPr>
        <w:pStyle w:val="a4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Рассказ об истории строительства  и значимости Памятника.</w:t>
      </w:r>
    </w:p>
    <w:p w:rsidR="0030480B" w:rsidRDefault="0030480B" w:rsidP="007A76CB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Проход через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онтрольно- пропускной пункт № 1. Вход в здание.</w:t>
      </w:r>
    </w:p>
    <w:p w:rsidR="0030480B" w:rsidRDefault="0030480B" w:rsidP="007A76CB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Демонстрация выставки № 1 «Экспонаты истории профессии «шахтёр»:</w:t>
      </w:r>
    </w:p>
    <w:p w:rsidR="0030480B" w:rsidRDefault="0030480B" w:rsidP="007A76CB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Рассказ о профессии «шахтёр».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выставки № 2 «Образцы горных пород и минералов».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комнаты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кинопоказа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«Малышевский рудник -  вчера, сегодня, завтра»: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фильмов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Малышевский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рудник;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рассказ с использованием макета «Аксонометрическая проекция подземного рудника»;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рассказ с использованием макета «Принципиальная схема очистного блока».</w:t>
      </w:r>
    </w:p>
    <w:p w:rsidR="0030480B" w:rsidRDefault="0030480B" w:rsidP="007A76CB">
      <w:pPr>
        <w:pStyle w:val="a4"/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выставки № 3 «Комната  штуфов – Изумруды и  Бериллы»: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геология и  минералогия  Мариинского месторождения;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интерактиве «Как отличить натуральный берилл от подделки».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комнаты «Занимательная минералогия»: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– личное участие в лабораторной работе «Сравни образцы минералов под микроскопом»;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Демонстрация выставки № 4 «Ограночные принадлежности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 гранильного производства предприятия».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из здания, через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онтрольно- пропускной пункт № 1. 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обед (по необходимости).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 к смотровой площадке на борту карьера Малышевского изумрудно-бериллиевого месторождения: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Достопримечательности Малышевского городского округа;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Обозрение  панорамы изумрудно – бериллиевого карьера,  всех  надшахтных  зданий и сооружений  Обособленного подразделения;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Рассказ об истории проходки карьера, имевшего стратегическое значение для обороны страны; 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об  истории строительства  и значимости  Производственного копра.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Макета «Подземная горная выработка (штрек)».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шахтного оборудования. 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«Старательский этюд» - участие в воссоздании исторических событий  находки первого изумруда.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Восхождение на техногенные  отвалы Мариинского месторождения (высота около 90 метров):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Панорама Уральских гор;</w:t>
      </w:r>
    </w:p>
    <w:p w:rsidR="0030480B" w:rsidRDefault="0030480B" w:rsidP="007A76CB">
      <w:pPr>
        <w:pStyle w:val="a4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Поиск минералов (кварц, флюорит, молибденит,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плагиоклаз и др.)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экскурсии.</w:t>
      </w:r>
    </w:p>
    <w:p w:rsidR="0030480B" w:rsidRDefault="0030480B" w:rsidP="007A76CB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80B">
        <w:rPr>
          <w:rFonts w:ascii="Times New Roman" w:hAnsi="Times New Roman" w:cs="Times New Roman"/>
          <w:sz w:val="28"/>
          <w:szCs w:val="28"/>
        </w:rPr>
        <w:t>Организованный отъезд  туристов.</w:t>
      </w:r>
    </w:p>
    <w:p w:rsidR="00CB179B" w:rsidRPr="005538D3" w:rsidRDefault="00CB179B" w:rsidP="00CB17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Запись на посещение экскурсионной программы осуществляется по телефону</w:t>
      </w:r>
    </w:p>
    <w:p w:rsidR="00CB179B" w:rsidRPr="005538D3" w:rsidRDefault="00CB179B" w:rsidP="00CB17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8-909-012-02-45, </w:t>
      </w:r>
      <w:proofErr w:type="spellStart"/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эл</w:t>
      </w:r>
      <w:proofErr w:type="gramStart"/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.п</w:t>
      </w:r>
      <w:proofErr w:type="gramEnd"/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очта</w:t>
      </w:r>
      <w:proofErr w:type="spellEnd"/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5538D3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 </w:t>
      </w:r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R.Cherpakova@ambercombine.ru (с 8.00 до 17.00 ч.)</w:t>
      </w:r>
    </w:p>
    <w:p w:rsidR="00CB179B" w:rsidRPr="005538D3" w:rsidRDefault="00CB179B" w:rsidP="00CB17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38D3">
        <w:rPr>
          <w:rFonts w:ascii="Times New Roman" w:hAnsi="Times New Roman" w:cs="Times New Roman"/>
          <w:b/>
          <w:i/>
          <w:sz w:val="28"/>
          <w:szCs w:val="28"/>
          <w:u w:val="single"/>
        </w:rPr>
        <w:t>Раиса Владимировна Черпакова - начальник туристического отдела</w:t>
      </w:r>
    </w:p>
    <w:sectPr w:rsidR="00CB179B" w:rsidRPr="005538D3" w:rsidSect="00CB179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432F3"/>
    <w:multiLevelType w:val="multilevel"/>
    <w:tmpl w:val="9DBA4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594D2D72"/>
    <w:multiLevelType w:val="multilevel"/>
    <w:tmpl w:val="F5C66734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2">
    <w:nsid w:val="74746152"/>
    <w:multiLevelType w:val="multilevel"/>
    <w:tmpl w:val="9C3669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B05"/>
    <w:rsid w:val="001C4B7A"/>
    <w:rsid w:val="00201992"/>
    <w:rsid w:val="0030480B"/>
    <w:rsid w:val="0033471E"/>
    <w:rsid w:val="00423D3D"/>
    <w:rsid w:val="00496AEF"/>
    <w:rsid w:val="005538D3"/>
    <w:rsid w:val="005704A7"/>
    <w:rsid w:val="005B6A69"/>
    <w:rsid w:val="005D4CD5"/>
    <w:rsid w:val="00720D3A"/>
    <w:rsid w:val="007A76CB"/>
    <w:rsid w:val="007B7848"/>
    <w:rsid w:val="007C103E"/>
    <w:rsid w:val="007C70DA"/>
    <w:rsid w:val="0084434E"/>
    <w:rsid w:val="00914C62"/>
    <w:rsid w:val="009C30A5"/>
    <w:rsid w:val="009C7ECA"/>
    <w:rsid w:val="009F2001"/>
    <w:rsid w:val="00A42EB6"/>
    <w:rsid w:val="00A47C23"/>
    <w:rsid w:val="00A67B05"/>
    <w:rsid w:val="00B26A0F"/>
    <w:rsid w:val="00BC6044"/>
    <w:rsid w:val="00C54D04"/>
    <w:rsid w:val="00CB0402"/>
    <w:rsid w:val="00CB179B"/>
    <w:rsid w:val="00CB5F69"/>
    <w:rsid w:val="00CE1C5F"/>
    <w:rsid w:val="00D20D14"/>
    <w:rsid w:val="00D227CE"/>
    <w:rsid w:val="00D71FC8"/>
    <w:rsid w:val="00EA4090"/>
    <w:rsid w:val="00EA60A6"/>
    <w:rsid w:val="00F805DB"/>
    <w:rsid w:val="00FB0591"/>
    <w:rsid w:val="00FC45A8"/>
    <w:rsid w:val="00FC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A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4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E4B4-9D5D-4754-AD63-D4A01466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Home/Org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ma0033</dc:creator>
  <cp:keywords/>
  <dc:description/>
  <cp:lastModifiedBy>ma0033</cp:lastModifiedBy>
  <cp:revision>9</cp:revision>
  <cp:lastPrinted>2017-10-04T10:57:00Z</cp:lastPrinted>
  <dcterms:created xsi:type="dcterms:W3CDTF">2017-10-03T11:08:00Z</dcterms:created>
  <dcterms:modified xsi:type="dcterms:W3CDTF">2017-12-01T11:42:00Z</dcterms:modified>
</cp:coreProperties>
</file>